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6.9230769230771"/>
        <w:gridCol w:w="7188.5887341005455"/>
        <w:tblGridChange w:id="0">
          <w:tblGrid>
            <w:gridCol w:w="1836.9230769230771"/>
            <w:gridCol w:w="7188.588734100545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SHOP MANAGER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Reports 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Job Purpose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role of Shop Manager 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 a multi-faceted role that serves as a critical component of the shop's daily operations. Responsible for overseeing shop orders, prioritizing work, and assisting mechanics, this role is integral to the smooth functioning of the shop.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shop management, this role also involves performing truck driver duties approximately 40% of the time. Reporting to both the dispatcher for planning, and the office manager for administrative tasks, the Shop Manager is a linchpin in coordinating various aspects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's operations.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Duties and Responsibilities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Responsibilities include, but are not limited to: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Manage and prioritize shop orders to ensure timely completion.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Ensure communication with clients in the event of delays.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Assist mechanics in repair and maintenance tasks.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Track and complete supply orders for the shop, reporting any discrepancies and/or damages.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 truck driver duties, as required, approximately 40% of the time.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Ensure the load is safely secured in the truck.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Comply with all applicable safe driving regulations and logbook duties.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Complete pre-trip inspections.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Notify the safety manager and dispatcher of any safety concerns.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Comply with any weighing station responsibilities.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Plan efficient routes using navigation systems and maps to ensure timely deliveries.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Submit expense reports on a timely basis.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Maintain appropriate driver certification for completing truck driver duties.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Coordinate with the dispatcher for planning and scheduling.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Report to the office manager for administrative tasks and updates.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Ensure compliance with safety and quality standards.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Maintain inventory levels and order supplies as needed.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Handle customer inquiries and provide high levels of customer service.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Generate reports on shop performance, inventory, and other key metrics.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 other related duties as assigned.</w:t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Key Qualifications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ears of experience as a manager or in a comparable operations/leadership position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involving shop management and truck driving is a plus.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as a truck driver or delivery person.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experience working in logistics is an asset.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Bachelor’s Degree in Business or equivalent subject; an advanced degree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required/a plus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Valid truck driving license.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Clean driver’s abstract.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Proficiency in Office applications and related software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(insert software e.g., inventory software, employee scheduling software)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understanding of automotive repair and maintenance.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understanding of cost and labour systems that lead to profitability.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supply chain knowledge and understanding.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d9d9d9" w:val="clear"/>
        <w:spacing w:before="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</w:p>
    <w:p w:rsidR="00000000" w:rsidDel="00000000" w:rsidP="00000000" w:rsidRDefault="00000000" w:rsidRPr="00000000" w14:paraId="00000033">
      <w:pPr>
        <w:spacing w:before="40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Sound judgment with the ability to make timely and sound decisions.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Works well under pressure and deals with stressful situations during peak business levels.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communication skills.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interpersonal skills.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Exceptional organizational and leadership abilities.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Problem-solving aptitude.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Superior analytical skills.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multi-tasking skills.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see the big picture. </w:t>
      </w:r>
    </w:p>
    <w:p w:rsidR="00000000" w:rsidDel="00000000" w:rsidP="00000000" w:rsidRDefault="00000000" w:rsidRPr="00000000" w14:paraId="0000003D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Working Conditions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#]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may be required.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lifting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pounds.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Involves both desk work, time spent on the shop floor, and driving on highways and in cities.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role is subject to high pressure due to work volume, goals, and an overall fast-paced environment.</w:t>
      </w:r>
    </w:p>
    <w:p w:rsidR="00000000" w:rsidDel="00000000" w:rsidP="00000000" w:rsidRDefault="00000000" w:rsidRPr="00000000" w14:paraId="00000046">
      <w:pPr>
        <w:spacing w:line="240" w:lineRule="auto"/>
        <w:ind w:left="708.6614173228347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708.6614173228347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708.6614173228347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0" w:firstLine="0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golxRV38D/w+yIwBMgX5xhshpQ==">CgMxLjA4AHIhMXhsWEZidWkyZ3p0Qzg1cE40NUxjOW9GdlktS3U4ZHFP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